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Calibri Light" w:cs="Calibri Light" w:hAnsi="Calibri Light" w:eastAsia="Calibri Light"/>
          <w:b w:val="1"/>
          <w:bCs w:val="1"/>
        </w:rPr>
      </w:pPr>
      <w:r>
        <w:rPr>
          <w:rtl w:val="0"/>
        </w:rPr>
        <w:t>Human Physiology with Lab</w:t>
      </w:r>
    </w:p>
    <w:tbl>
      <w:tblPr>
        <w:tblW w:w="6025"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055"/>
        <w:gridCol w:w="2970"/>
      </w:tblGrid>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pPr>
            <w:r>
              <w:rPr>
                <w:b w:val="1"/>
                <w:bCs w:val="1"/>
                <w:caps w:val="0"/>
                <w:smallCaps w:val="0"/>
                <w:strike w:val="0"/>
                <w:dstrike w:val="0"/>
                <w:outline w:val="0"/>
                <w:color w:val="000000"/>
                <w:spacing w:val="0"/>
                <w:kern w:val="0"/>
                <w:position w:val="0"/>
                <w:sz w:val="24"/>
                <w:szCs w:val="24"/>
                <w:u w:val="none" w:color="000000"/>
                <w:vertAlign w:val="baseline"/>
                <w:rtl w:val="0"/>
                <w:lang w:val="en-US"/>
              </w:rPr>
              <w:t>C-ID Number</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BIOL 120  B</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Discipline</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Biology</w:t>
            </w:r>
          </w:p>
        </w:tc>
      </w:tr>
      <w:tr>
        <w:tblPrEx>
          <w:shd w:val="clear" w:color="auto" w:fill="d0ddef"/>
        </w:tblPrEx>
        <w:trPr>
          <w:trHeight w:val="290" w:hRule="atLeast"/>
        </w:trPr>
        <w:tc>
          <w:tcPr>
            <w:tcW w:type="dxa" w:w="30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w:t>
            </w:r>
            <w:r>
              <w:rPr>
                <w:b w:val="1"/>
                <w:bCs w:val="1"/>
                <w:caps w:val="0"/>
                <w:smallCaps w:val="0"/>
                <w:strike w:val="0"/>
                <w:dstrike w:val="0"/>
                <w:outline w:val="0"/>
                <w:color w:val="000000"/>
                <w:spacing w:val="0"/>
                <w:kern w:val="0"/>
                <w:position w:val="0"/>
                <w:sz w:val="24"/>
                <w:szCs w:val="24"/>
                <w:u w:val="none" w:color="000000"/>
                <w:vertAlign w:val="baseline"/>
                <w:rtl w:val="0"/>
                <w:lang w:val="en-US"/>
              </w:rPr>
              <w:t>Approved</w:t>
            </w:r>
          </w:p>
        </w:tc>
        <w:tc>
          <w:tcPr>
            <w:tcW w:type="dxa" w:w="2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eeaf6"/>
            <w:tcMar>
              <w:top w:type="dxa" w:w="80"/>
              <w:left w:type="dxa" w:w="80"/>
              <w:bottom w:type="dxa" w:w="80"/>
              <w:right w:type="dxa" w:w="80"/>
            </w:tcMar>
            <w:vAlign w:val="top"/>
          </w:tcPr>
          <w:p>
            <w:pPr>
              <w:pStyle w:val="Body"/>
              <w:spacing w:after="0" w:line="240" w:lineRule="auto"/>
            </w:pPr>
            <w:r>
              <w:rPr>
                <w:rFonts w:ascii="Calibri" w:cs="Calibri" w:hAnsi="Calibri" w:eastAsia="Calibri"/>
                <w:caps w:val="0"/>
                <w:smallCaps w:val="0"/>
                <w:strike w:val="0"/>
                <w:dstrike w:val="0"/>
                <w:outline w:val="0"/>
                <w:color w:val="000000"/>
                <w:spacing w:val="0"/>
                <w:kern w:val="0"/>
                <w:position w:val="0"/>
                <w:sz w:val="24"/>
                <w:szCs w:val="24"/>
                <w:u w:val="none" w:color="000000"/>
                <w:vertAlign w:val="baseline"/>
                <w:rtl w:val="0"/>
                <w:lang w:val="en-US"/>
              </w:rPr>
              <w:t>August 06, 2012</w:t>
            </w:r>
          </w:p>
        </w:tc>
      </w:tr>
    </w:tbl>
    <w:p>
      <w:pPr>
        <w:pStyle w:val="Heading"/>
        <w:widowControl w:val="0"/>
        <w:spacing w:line="240" w:lineRule="auto"/>
        <w:rPr>
          <w:rFonts w:ascii="Calibri Light" w:cs="Calibri Light" w:hAnsi="Calibri Light" w:eastAsia="Calibri Light"/>
          <w:b w:val="1"/>
          <w:bCs w:val="1"/>
        </w:rPr>
      </w:pPr>
    </w:p>
    <w:p>
      <w:pPr>
        <w:pStyle w:val="Body"/>
        <w:rPr>
          <w:sz w:val="24"/>
          <w:szCs w:val="24"/>
        </w:rPr>
      </w:pPr>
    </w:p>
    <w:p>
      <w:pPr>
        <w:pStyle w:val="Heading 2"/>
      </w:pPr>
      <w:r>
        <w:rPr>
          <w:rtl w:val="0"/>
        </w:rPr>
        <w:t>General Course Description</w:t>
      </w:r>
    </w:p>
    <w:p>
      <w:pPr>
        <w:pStyle w:val="Body"/>
      </w:pPr>
      <w:r>
        <w:rPr>
          <w:rtl w:val="0"/>
        </w:rPr>
        <w:t>Study of the physiological principles, function, integration and homeostasis of the human body at the cellular, tissue, organ, organ system and organism level: integumentary system, bone, skeletal, smooth and cardiac muscles, nervous system, sensory organs, cardiovascular system, lymphatic and immune systems, respiratory system, urinary system, digestive system, endocrine system, and reproductive system. This course is primarily intended for Nursing, Allied Health, Kinesiology, and other health related majors.</w:t>
      </w:r>
    </w:p>
    <w:p>
      <w:pPr>
        <w:pStyle w:val="Heading 2"/>
      </w:pPr>
      <w:r>
        <w:rPr>
          <w:rtl w:val="0"/>
          <w:lang w:val="de-DE"/>
        </w:rPr>
        <w:t>Minimum Units</w:t>
      </w:r>
    </w:p>
    <w:p>
      <w:pPr>
        <w:pStyle w:val="Body"/>
      </w:pPr>
      <w:r>
        <w:rPr>
          <w:rtl w:val="0"/>
        </w:rPr>
        <w:t>4.0</w:t>
      </w:r>
    </w:p>
    <w:p>
      <w:pPr>
        <w:pStyle w:val="Heading 2"/>
      </w:pPr>
      <w:r>
        <w:rPr>
          <w:rtl w:val="0"/>
        </w:rPr>
        <w:t>Any rationale or comments</w:t>
      </w:r>
    </w:p>
    <w:p>
      <w:pPr>
        <w:pStyle w:val="Body"/>
      </w:pPr>
      <w:r>
        <w:rPr>
          <w:rtl w:val="0"/>
        </w:rPr>
        <w:t>B= lab and lecture combined</w:t>
      </w:r>
    </w:p>
    <w:p>
      <w:pPr>
        <w:pStyle w:val="Heading 2"/>
      </w:pPr>
      <w:r>
        <w:rPr>
          <w:rtl w:val="0"/>
        </w:rPr>
        <w:t>Advisories/Recommendations</w:t>
      </w:r>
    </w:p>
    <w:p>
      <w:pPr>
        <w:pStyle w:val="Body"/>
      </w:pPr>
      <w:r>
        <w:rPr>
          <w:rtl w:val="0"/>
        </w:rPr>
        <w:t>
Eligible for college-level English (C-ID ENGL 100).
Eligible for college-level math (C-ID MATH 110, 120, 130, 140, 150, 151 OR any other course with Intermediate Algebra as a prerequisite)
Non-majors general biology course and Biology 110 and college-level chemistry.
</w:t>
      </w:r>
    </w:p>
    <w:p>
      <w:pPr>
        <w:pStyle w:val="Heading 2"/>
      </w:pPr>
      <w:r>
        <w:rPr>
          <w:rtl w:val="0"/>
        </w:rPr>
        <w:t>Course Content</w:t>
      </w:r>
    </w:p>
    <w:p>
      <w:pPr>
        <w:pStyle w:val="Body"/>
      </w:pPr>
      <w:r>
        <w:rPr>
          <w:rtl w:val="0"/>
        </w:rPr>
        <w:t>Must include, but are not limited to:
The chemistry of life 
Homeostasis and feedback systems 
Cell membrane, and cell-cell communication 
Major body control systems 
Functions of the integumentary system 
Role of bone tissue in homeostasis 
Skeletal muscle structure and function 
Membrane potential and action potentials 
Nervous system and integration 
Sense organ function 
Heart and cardiac cycle 
Cardiovascular system function and regulation 
Lymphatic system functions and immunity 
Respiratory system function and regulation 
Urinary system function and regulation 
Water, electrolyte and acid-base balance 
Digestion and nutrition 
Metabolism 
Thermoregulation 
Endocrine functions and regulation 
Reproductive functions and regulation 
Clinical applications 
</w:t>
      </w:r>
    </w:p>
    <w:p>
      <w:pPr>
        <w:pStyle w:val="Heading 2"/>
      </w:pPr>
      <w:r>
        <w:rPr>
          <w:rtl w:val="0"/>
        </w:rPr>
        <w:t>Laboratory Activities</w:t>
      </w:r>
    </w:p>
    <w:p>
      <w:pPr>
        <w:pStyle w:val="Body"/>
      </w:pPr>
      <w:r>
        <w:rPr>
          <w:rtl w:val="0"/>
        </w:rPr>
        <w:t>This course must include a greater than 80% hands-on learning supporting the course outcomes.  Laboratory content must be considered when matching courses to this descriptor. Typical lab activities would involve investigation or activities related to  human respiration, cardiac function, blood pressure, acid-base balance, urinary output, sensory reflexes and sensory systems or similar activities that illustrate the principles of human body function and homeostasis. Lab experimentation should involve the scientific method.</w:t>
      </w:r>
    </w:p>
    <w:p>
      <w:pPr>
        <w:pStyle w:val="Heading 2"/>
      </w:pPr>
      <w:r>
        <w:rPr>
          <w:rtl w:val="0"/>
          <w:lang w:val="fr-FR"/>
        </w:rPr>
        <w:t>Course Objectives</w:t>
      </w:r>
    </w:p>
    <w:p>
      <w:pPr>
        <w:pStyle w:val="Body"/>
      </w:pPr>
      <w:r>
        <w:rPr>
          <w:rtl w:val="0"/>
        </w:rPr>
        <w:t>At the conclusion of this course, the student should be able to:
Describe and distinguish various roles of major classes of biomolecules in living cells. 
Describe key functional features of different types of human cells and how they communicate. 
Identify key functions of major organ systems and the physiological mechanisms underlying their operation. 
Demonstrate an understanding of how organ systems of the body are integrated and regulated. 
Demonstrate an understanding of how homeostasis is maintained in the body. 
Demonstrate knowledge of metabolic and physiological disorders of the major organ systems. 
Analyze experimental data to demonstrate physiological principles. 
Demonstrate an understanding of the scientific method, experimental design, and the philosophy of science. Apply the scientific method and philosophy of science by designing components of and carrying out physiological experiments. 
</w:t>
      </w:r>
    </w:p>
    <w:p>
      <w:pPr>
        <w:pStyle w:val="Heading 2"/>
      </w:pPr>
      <w:r>
        <w:rPr>
          <w:rtl w:val="0"/>
        </w:rPr>
        <w:t>Prerequisites</w:t>
      </w:r>
    </w:p>
    <w:p>
      <w:pPr>
        <w:pStyle w:val="Body"/>
      </w:pPr>
      <w:r>
        <w:rPr>
          <w:rtl w:val="0"/>
        </w:rPr>
        <w:t/>
      </w:r>
    </w:p>
    <w:p>
      <w:pPr>
        <w:pStyle w:val="Heading 2"/>
      </w:pPr>
      <w:r>
        <w:rPr>
          <w:rtl w:val="0"/>
        </w:rPr>
        <w:t>Corequisites</w:t>
      </w:r>
    </w:p>
    <w:p>
      <w:pPr>
        <w:pStyle w:val="Body"/>
      </w:pPr>
      <w:r>
        <w:rPr>
          <w:rtl w:val="0"/>
        </w:rPr>
        <w:t>None</w:t>
      </w:r>
    </w:p>
    <w:p>
      <w:pPr>
        <w:pStyle w:val="Heading 2"/>
      </w:pPr>
      <w:r>
        <w:rPr>
          <w:rtl w:val="0"/>
        </w:rPr>
        <w:t>Methods of Evaluation</w:t>
      </w:r>
    </w:p>
    <w:p>
      <w:pPr>
        <w:pStyle w:val="Body"/>
      </w:pPr>
      <w:r>
        <w:rPr>
          <w:rtl w:val="0"/>
        </w:rPr>
        <w:t>Objective and subjective examinations and lab reports.
Practical examinations, case studies, and clinical applications may be included.</w:t>
      </w:r>
    </w:p>
    <w:p>
      <w:pPr>
        <w:pStyle w:val="Heading 2"/>
      </w:pPr>
      <w:r>
        <w:rPr>
          <w:rtl w:val="0"/>
          <w:lang w:val="de-DE"/>
        </w:rPr>
        <w:t>Sample Textbooks</w:t>
      </w:r>
    </w:p>
    <w:p>
      <w:pPr>
        <w:pStyle w:val="Body"/>
      </w:pPr>
      <w:r>
        <w:rPr>
          <w:rtl w:val="0"/>
        </w:rPr>
        <w:t>Current (within 5 years) college level Physiology text such as Vander, Silverthorn, Fox, and current laboratory manual or lab manual developed on site.
Support materials such as BioPac or data acquisition systems, and PhysioEx or similar interactive computer programs are appropriate for the course.</w:t>
      </w:r>
    </w:p>
    <w:p>
      <w:pPr>
        <w:pStyle w:val="Heading 2"/>
      </w:pPr>
      <w:r>
        <w:rPr>
          <w:rtl w:val="0"/>
        </w:rPr>
        <w:t>Notes</w:t>
      </w:r>
    </w:p>
    <w:p>
      <w:pPr>
        <w:pStyle w:val="Body"/>
      </w:pPr>
      <w:r>
        <w:rPr>
          <w:rtl w:val="0"/>
        </w:rPr>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40" w:after="0" w:line="259" w:lineRule="auto"/>
      <w:ind w:left="0" w:right="0" w:firstLine="0"/>
      <w:jc w:val="left"/>
      <w:outlineLvl w:val="1"/>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26"/>
      <w:szCs w:val="26"/>
      <w:u w:val="none" w:color="2e74b5"/>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