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CD" w:rsidRDefault="008E14E4">
      <w:pPr>
        <w:pStyle w:val="Heading"/>
        <w:rPr>
          <w:b/>
          <w:bCs/>
        </w:rPr>
      </w:pPr>
      <w:r>
        <w:t>Business Communication</w:t>
      </w:r>
    </w:p>
    <w:tbl>
      <w:tblPr>
        <w:tblW w:w="60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55"/>
        <w:gridCol w:w="2970"/>
      </w:tblGrid>
      <w:tr w:rsidR="004018CD">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4018CD" w:rsidRDefault="008E14E4">
            <w:pPr>
              <w:pStyle w:val="Body"/>
            </w:pPr>
            <w:r>
              <w:rPr>
                <w:b/>
                <w:bCs/>
                <w:sz w:val="24"/>
                <w:szCs w:val="24"/>
              </w:rPr>
              <w:t>C-ID Number</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4018CD" w:rsidRDefault="008E14E4">
            <w:pPr>
              <w:pStyle w:val="Body"/>
              <w:spacing w:after="0" w:line="240" w:lineRule="auto"/>
            </w:pPr>
            <w:r>
              <w:rPr>
                <w:sz w:val="24"/>
                <w:szCs w:val="24"/>
              </w:rPr>
              <w:t>BUS 115</w:t>
            </w:r>
          </w:p>
        </w:tc>
      </w:tr>
      <w:tr w:rsidR="004018CD">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4018CD" w:rsidRDefault="008E14E4">
            <w:pPr>
              <w:pStyle w:val="Body"/>
              <w:spacing w:after="0" w:line="240" w:lineRule="auto"/>
            </w:pPr>
            <w:r>
              <w:rPr>
                <w:b/>
                <w:bCs/>
                <w:sz w:val="24"/>
                <w:szCs w:val="24"/>
              </w:rPr>
              <w:t>Discipline</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4018CD" w:rsidRDefault="008E14E4">
            <w:pPr>
              <w:pStyle w:val="Body"/>
              <w:spacing w:after="0" w:line="240" w:lineRule="auto"/>
            </w:pPr>
            <w:r>
              <w:rPr>
                <w:sz w:val="24"/>
                <w:szCs w:val="24"/>
              </w:rPr>
              <w:t>Business</w:t>
            </w:r>
          </w:p>
        </w:tc>
      </w:tr>
      <w:tr w:rsidR="004018CD">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4018CD" w:rsidRDefault="008E14E4">
            <w:pPr>
              <w:pStyle w:val="Body"/>
              <w:spacing w:after="0" w:line="240" w:lineRule="auto"/>
            </w:pPr>
            <w:r>
              <w:rPr>
                <w:b/>
                <w:bCs/>
                <w:sz w:val="24"/>
                <w:szCs w:val="24"/>
              </w:rPr>
              <w:t>Date Approved</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4018CD" w:rsidRDefault="008E14E4">
            <w:pPr>
              <w:pStyle w:val="Body"/>
              <w:spacing w:after="0" w:line="240" w:lineRule="auto"/>
            </w:pPr>
            <w:r>
              <w:rPr>
                <w:sz w:val="24"/>
                <w:szCs w:val="24"/>
              </w:rPr>
              <w:t>December 12, 2011</w:t>
            </w:r>
          </w:p>
        </w:tc>
      </w:tr>
    </w:tbl>
    <w:p w:rsidR="004018CD" w:rsidRDefault="004018CD">
      <w:pPr>
        <w:pStyle w:val="Heading"/>
        <w:widowControl w:val="0"/>
        <w:spacing w:line="240" w:lineRule="auto"/>
        <w:rPr>
          <w:b/>
          <w:bCs/>
        </w:rPr>
      </w:pPr>
    </w:p>
    <w:p w:rsidR="004018CD" w:rsidRDefault="004018CD">
      <w:pPr>
        <w:pStyle w:val="Body"/>
        <w:rPr>
          <w:sz w:val="24"/>
          <w:szCs w:val="24"/>
        </w:rPr>
      </w:pPr>
    </w:p>
    <w:p w:rsidR="004018CD" w:rsidRDefault="008E14E4">
      <w:pPr>
        <w:pStyle w:val="Heading2"/>
      </w:pPr>
      <w:r>
        <w:t>General Course Description</w:t>
      </w:r>
    </w:p>
    <w:p w:rsidR="004018CD" w:rsidRDefault="008E14E4">
      <w:pPr>
        <w:pStyle w:val="Body"/>
      </w:pPr>
      <w:r>
        <w:t>This course applies the principles of ethical and effective communication to the creation of letters, memos, emails, and written</w:t>
      </w:r>
      <w:r>
        <w:t xml:space="preserve"> and oral reports for a variety of business situations. The course emphasizes planning, organizing, composing, and revising business documents using word processing software for written documents and presentation-graphics software to create and deliver pro</w:t>
      </w:r>
      <w:r>
        <w:t>fessional-level oral reports. This course is designed for students who already have college-level writing skills.</w:t>
      </w:r>
    </w:p>
    <w:p w:rsidR="004018CD" w:rsidRDefault="008E14E4">
      <w:pPr>
        <w:pStyle w:val="Heading2"/>
      </w:pPr>
      <w:r>
        <w:rPr>
          <w:lang w:val="de-DE"/>
        </w:rPr>
        <w:t>Minimum Units</w:t>
      </w:r>
    </w:p>
    <w:p w:rsidR="004018CD" w:rsidRDefault="008E14E4">
      <w:pPr>
        <w:pStyle w:val="Body"/>
      </w:pPr>
      <w:r>
        <w:t>3.0</w:t>
      </w:r>
    </w:p>
    <w:p w:rsidR="004018CD" w:rsidRDefault="008E14E4">
      <w:pPr>
        <w:pStyle w:val="Heading2"/>
      </w:pPr>
      <w:r>
        <w:t>Any rationale or comments</w:t>
      </w:r>
    </w:p>
    <w:p w:rsidR="004018CD" w:rsidRDefault="008E14E4">
      <w:pPr>
        <w:pStyle w:val="Body"/>
      </w:pPr>
      <w:r>
        <w:t>Essential preparation. Required major prep for five CSUs</w:t>
      </w:r>
    </w:p>
    <w:p w:rsidR="004018CD" w:rsidRDefault="008E14E4">
      <w:pPr>
        <w:pStyle w:val="Heading2"/>
      </w:pPr>
      <w:r>
        <w:t>Advisories/Recommendations</w:t>
      </w:r>
    </w:p>
    <w:p w:rsidR="004018CD" w:rsidRDefault="004018CD">
      <w:pPr>
        <w:pStyle w:val="Body"/>
      </w:pPr>
    </w:p>
    <w:p w:rsidR="004018CD" w:rsidRDefault="008E14E4">
      <w:pPr>
        <w:pStyle w:val="Heading2"/>
      </w:pPr>
      <w:r>
        <w:t>Course Conten</w:t>
      </w:r>
      <w:r>
        <w:t>t</w:t>
      </w:r>
    </w:p>
    <w:p w:rsidR="004018CD" w:rsidRDefault="008C37EA">
      <w:pPr>
        <w:pStyle w:val="Body"/>
      </w:pPr>
      <w:r>
        <w:t xml:space="preserve">Course Content:  </w:t>
      </w:r>
      <w:bookmarkStart w:id="0" w:name="_GoBack"/>
      <w:bookmarkEnd w:id="0"/>
      <w:r w:rsidR="008E14E4">
        <w:t>The course begins with the theory of written and oral communication.  Messages are broken into their component parts for a critical analysis of organization and content, style, tone, grammar, format, and appearance.  Student</w:t>
      </w:r>
      <w:r w:rsidR="008E14E4">
        <w:t>s analyze business situations and plan, organize, write, and revise letters, memos, emails, and reports. Students will prepare and submit for grades at least one of each of the following types of business messages.  Direct request and direct reply.  Negati</w:t>
      </w:r>
      <w:r w:rsidR="008E14E4">
        <w:t>ve (bad news).  Persuasive.  Employment-related (e.g., a resume)  Analytical report which analyzes a problem or question, compares and contrasts alternative solutions, includes properly inserted visuals, page numbers and an associated table of contents, in</w:t>
      </w:r>
      <w:r w:rsidR="008E14E4">
        <w:t>cludes documented sources, an executive summary, and provides conclusions and recommendations. The report will be prepared using word processing software, properly formatted, and printed by a computer printer.  Oral presentation, using presentation softwar</w:t>
      </w:r>
      <w:r w:rsidR="008E14E4">
        <w:t>e and/or audio-video multimedia, on a topic suitable for a business situation.</w:t>
      </w:r>
    </w:p>
    <w:p w:rsidR="004018CD" w:rsidRDefault="008E14E4">
      <w:pPr>
        <w:pStyle w:val="Heading2"/>
      </w:pPr>
      <w:r>
        <w:t>Laboratory Activities</w:t>
      </w:r>
    </w:p>
    <w:p w:rsidR="004018CD" w:rsidRDefault="004018CD">
      <w:pPr>
        <w:pStyle w:val="Body"/>
      </w:pPr>
    </w:p>
    <w:p w:rsidR="004018CD" w:rsidRDefault="008E14E4">
      <w:pPr>
        <w:pStyle w:val="Heading2"/>
      </w:pPr>
      <w:r>
        <w:rPr>
          <w:lang w:val="fr-FR"/>
        </w:rPr>
        <w:lastRenderedPageBreak/>
        <w:t>Course Objectives</w:t>
      </w:r>
    </w:p>
    <w:p w:rsidR="004018CD" w:rsidRDefault="008E14E4">
      <w:pPr>
        <w:pStyle w:val="Body"/>
      </w:pPr>
      <w:r>
        <w:t>At the conclusion of this course, the student should be able to:  Explain the elements of the communication process. Analyze how word se</w:t>
      </w:r>
      <w:r>
        <w:t>lection and usage affects communication. Solve business communication problems through planning, problem solving, organizing, writing, listening and presenting techniques. Illustrate sensitivity to audience needs and desire, including cross-cultural situat</w:t>
      </w:r>
      <w:r>
        <w:t>ions. Plan, organize, write and revise letters, memos, emails, and reports suitable for a variety of business situations, including quantitative (e.g., accounting and finance) and business legal contexts. Plan and deliver individual or team oral-presentati</w:t>
      </w:r>
      <w:r>
        <w:t>ons for business meetings.  Understand communication in an internationalization and globalization context.  Identify a basic logical fallacy in an oral or written context.  Select a proper delivery format—face-to-face v. electronic—and identify the strengt</w:t>
      </w:r>
      <w:r>
        <w:t>hs of each modality. Understand uses of social media and related Internet writing contexts.  Adjust composition, prose, and rhetorical language use for optimal conciseness and clarity. Demonstrate an understanding of social etiquette applicable in a busine</w:t>
      </w:r>
      <w:r>
        <w:t>ss environment. Be able to discern and appreciate the differences between primary sources and secondary sources. Demonstrate an understanding of the importance of original work, the role of proper citations and references, and the ability to avoid plagiari</w:t>
      </w:r>
      <w:r>
        <w:t>sm of either a deliberate or inadvertent nature.</w:t>
      </w:r>
    </w:p>
    <w:p w:rsidR="004018CD" w:rsidRDefault="008E14E4">
      <w:pPr>
        <w:pStyle w:val="Heading2"/>
      </w:pPr>
      <w:r>
        <w:t>Prerequisites</w:t>
      </w:r>
    </w:p>
    <w:p w:rsidR="004018CD" w:rsidRDefault="008E14E4">
      <w:pPr>
        <w:pStyle w:val="Body"/>
      </w:pPr>
      <w:r>
        <w:t>ENG 1002 (First-Year Composition)</w:t>
      </w:r>
    </w:p>
    <w:p w:rsidR="004018CD" w:rsidRDefault="008E14E4">
      <w:pPr>
        <w:pStyle w:val="Heading2"/>
      </w:pPr>
      <w:r>
        <w:t>Corequisites</w:t>
      </w:r>
    </w:p>
    <w:p w:rsidR="004018CD" w:rsidRDefault="008E14E4">
      <w:pPr>
        <w:pStyle w:val="Body"/>
      </w:pPr>
      <w:r>
        <w:t>None</w:t>
      </w:r>
    </w:p>
    <w:p w:rsidR="004018CD" w:rsidRDefault="008E14E4">
      <w:pPr>
        <w:pStyle w:val="Heading2"/>
      </w:pPr>
      <w:r>
        <w:t>Methods of Evaluation</w:t>
      </w:r>
    </w:p>
    <w:p w:rsidR="004018CD" w:rsidRDefault="008E14E4">
      <w:pPr>
        <w:pStyle w:val="Body"/>
      </w:pPr>
      <w:r>
        <w:t>Exams are given periodically to monitor students' communication knowledge, understanding and skills. Instructor will pr</w:t>
      </w:r>
      <w:r>
        <w:t>ovide detailed written feedback on all business letters, memos, emails, and reports, and on oral presentations. Final exam will be comprehensive and written.</w:t>
      </w:r>
    </w:p>
    <w:p w:rsidR="004018CD" w:rsidRDefault="008E14E4">
      <w:pPr>
        <w:pStyle w:val="Heading2"/>
      </w:pPr>
      <w:r>
        <w:rPr>
          <w:lang w:val="de-DE"/>
        </w:rPr>
        <w:t>Sample Textbooks</w:t>
      </w:r>
    </w:p>
    <w:p w:rsidR="004018CD" w:rsidRDefault="008E14E4">
      <w:pPr>
        <w:pStyle w:val="Body"/>
      </w:pPr>
      <w:r>
        <w:t>A college level textbook supporting the learning objectives of this course. Examp</w:t>
      </w:r>
      <w:r>
        <w:t>les: Guffey, Mary Ellem,  Dana Loewy, Business Communication: Process and Product, Cengage Flately, Marie, M: Business Communication, McGraw Hill Kolin et al., Successful Writing at Work., Cengage Ober, S., Contemporary Business Communication, Houghlin-Mif</w:t>
      </w:r>
      <w:r>
        <w:t>flin McLean, S., Business Communication for Success, FlatWorldKnowledge</w:t>
      </w:r>
    </w:p>
    <w:p w:rsidR="004018CD" w:rsidRDefault="008E14E4">
      <w:pPr>
        <w:pStyle w:val="Heading2"/>
      </w:pPr>
      <w:r>
        <w:t>Notes</w:t>
      </w:r>
    </w:p>
    <w:p w:rsidR="004018CD" w:rsidRDefault="008E14E4">
      <w:pPr>
        <w:pStyle w:val="Body"/>
      </w:pPr>
      <w:r>
        <w:t>2. Number revised 10/8/2013 to reflect new numbering for English</w:t>
      </w:r>
    </w:p>
    <w:sectPr w:rsidR="004018CD">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4E4" w:rsidRDefault="008E14E4">
      <w:r>
        <w:separator/>
      </w:r>
    </w:p>
  </w:endnote>
  <w:endnote w:type="continuationSeparator" w:id="0">
    <w:p w:rsidR="008E14E4" w:rsidRDefault="008E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8CD" w:rsidRDefault="004018CD">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4E4" w:rsidRDefault="008E14E4">
      <w:r>
        <w:separator/>
      </w:r>
    </w:p>
  </w:footnote>
  <w:footnote w:type="continuationSeparator" w:id="0">
    <w:p w:rsidR="008E14E4" w:rsidRDefault="008E1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8CD" w:rsidRDefault="004018CD">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CD"/>
    <w:rsid w:val="004018CD"/>
    <w:rsid w:val="008C37EA"/>
    <w:rsid w:val="008E14E4"/>
    <w:rsid w:val="00DA1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EE2EC-A7B0-4CB3-8548-310F09F6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40" w:line="259" w:lineRule="auto"/>
      <w:outlineLvl w:val="1"/>
    </w:pPr>
    <w:rPr>
      <w:rFonts w:ascii="Calibri Light" w:eastAsia="Calibri Light" w:hAnsi="Calibri Light" w:cs="Calibri Light"/>
      <w:color w:val="2E74B5"/>
      <w:sz w:val="26"/>
      <w:szCs w:val="26"/>
      <w:u w:color="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rPr>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Silverman</dc:creator>
  <cp:lastModifiedBy>Jennifer Silverman</cp:lastModifiedBy>
  <cp:revision>3</cp:revision>
  <dcterms:created xsi:type="dcterms:W3CDTF">2018-02-06T20:40:00Z</dcterms:created>
  <dcterms:modified xsi:type="dcterms:W3CDTF">2018-02-06T20:40:00Z</dcterms:modified>
</cp:coreProperties>
</file>