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Introduction to Chemistry</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 101</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Chemistry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August 07, 2013</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course is a survey of basic chemistry topics.  This course is intended as preparation for major’s chemistry, allied health, and general education.</w:t>
      </w:r>
    </w:p>
    <w:p>
      <w:pPr>
        <w:pStyle w:val="Heading 2"/>
      </w:pPr>
      <w:r>
        <w:rPr>
          <w:rtl w:val="0"/>
          <w:lang w:val="de-DE"/>
        </w:rPr>
        <w:t>Minimum Units</w:t>
      </w:r>
    </w:p>
    <w:p>
      <w:pPr>
        <w:pStyle w:val="Body"/>
      </w:pPr>
      <w:r>
        <w:rPr>
          <w:rtl w:val="0"/>
        </w:rPr>
        <w:t>4 (1 unit of lab)</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
      </w:r>
    </w:p>
    <w:p>
      <w:pPr>
        <w:pStyle w:val="Heading 2"/>
      </w:pPr>
      <w:r>
        <w:rPr>
          <w:rtl w:val="0"/>
        </w:rPr>
        <w:t>Course Content</w:t>
      </w:r>
    </w:p>
    <w:p>
      <w:pPr>
        <w:pStyle w:val="Body"/>
      </w:pPr>
      <w:r>
        <w:rPr>
          <w:rtl w:val="0"/>
        </w:rPr>
        <w:t>
Matter –      Atoms and Elements
Nomenclature
Measurement
Chemical      Bonds
Chemical      Reactions
Stoichiometry
Energy and      States of Matter
Gas Laws
Aqueous      Systems
Solutions
Acids, bases      and salts
</w:t>
      </w:r>
    </w:p>
    <w:p>
      <w:pPr>
        <w:pStyle w:val="Heading 2"/>
      </w:pPr>
      <w:r>
        <w:rPr>
          <w:rtl w:val="0"/>
        </w:rPr>
        <w:t>Laboratory Activities</w:t>
      </w:r>
    </w:p>
    <w:p>
      <w:pPr>
        <w:pStyle w:val="Body"/>
      </w:pPr>
      <w:r>
        <w:rPr>
          <w:rtl w:val="0"/>
        </w:rPr>
        <w:t>Laboratory Activities: Laboratory activities will support the range of topics covered in lecture including chemical laboratory safety, qualitative and quantitative experiments. It is expected that this will be explicitly covered in the course outline of record.</w:t>
      </w:r>
    </w:p>
    <w:p>
      <w:pPr>
        <w:pStyle w:val="Heading 2"/>
      </w:pPr>
      <w:r>
        <w:rPr>
          <w:rtl w:val="0"/>
          <w:lang w:val="fr-FR"/>
        </w:rPr>
        <w:t>Course Objectives</w:t>
      </w:r>
    </w:p>
    <w:p>
      <w:pPr>
        <w:pStyle w:val="Body"/>
      </w:pPr>
      <w:r>
        <w:rPr>
          <w:rtl w:val="0"/>
        </w:rPr>
        <w:t>At the conclusion of this course, the student should be able to:
Analyze the fundamental features of chemistry      including measurement, mathematical conversion of measured physical      properties such as mass, volume, density, pressure, temperature,      solutions, concentrations and dilutions;
Demonstrate knowledge of the qualitative      features of chemistry including physical and chemical properties, naming      and writing chemical formulas of compounds and evaluating chemical      reactions;
Differentiate typical acid and base      formulas and compare/contrast the behavior associated with acids and bases;
Analyze chemical reactions to      quantitatively determine theoretical yield
</w:t>
      </w:r>
    </w:p>
    <w:p>
      <w:pPr>
        <w:pStyle w:val="Heading 2"/>
      </w:pPr>
      <w:r>
        <w:rPr>
          <w:rtl w:val="0"/>
        </w:rPr>
        <w:t>Prerequisites</w:t>
      </w:r>
    </w:p>
    <w:p>
      <w:pPr>
        <w:pStyle w:val="Body"/>
      </w:pPr>
      <w:r>
        <w:rPr>
          <w:rtl w:val="0"/>
        </w:rPr>
        <w:t>Beginning Algebra</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Examinations Homework Lab work Portfolios Projects Written papers and/or reports Quizzes</w:t>
      </w:r>
    </w:p>
    <w:p>
      <w:pPr>
        <w:pStyle w:val="Heading 2"/>
      </w:pPr>
      <w:r>
        <w:rPr>
          <w:rtl w:val="0"/>
          <w:lang w:val="de-DE"/>
        </w:rPr>
        <w:t>Sample Textbooks</w:t>
      </w:r>
    </w:p>
    <w:p>
      <w:pPr>
        <w:pStyle w:val="Body"/>
      </w:pPr>
      <w:r>
        <w:rPr>
          <w:rtl w:val="0"/>
        </w:rPr>
        <w:t>Tro, Introductory Chemistry
Zumdahl, Introduction to Chemistry – A Foundation
Bell, Chemical Exporations:  Lab Text for Intro Chemistry</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